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659F" w14:textId="77777777" w:rsidR="00A1768B" w:rsidRPr="00A1768B" w:rsidRDefault="00A1768B" w:rsidP="00A1768B">
      <w:pPr>
        <w:pStyle w:val="a4"/>
        <w:spacing w:before="0"/>
        <w:ind w:left="0" w:firstLine="0"/>
        <w:jc w:val="center"/>
        <w:rPr>
          <w:spacing w:val="1"/>
          <w:sz w:val="28"/>
          <w:szCs w:val="28"/>
        </w:rPr>
      </w:pPr>
      <w:r w:rsidRPr="00A1768B">
        <w:rPr>
          <w:sz w:val="28"/>
          <w:szCs w:val="28"/>
        </w:rPr>
        <w:t>ЗВІТ</w:t>
      </w:r>
      <w:r w:rsidRPr="00A1768B">
        <w:rPr>
          <w:spacing w:val="1"/>
          <w:sz w:val="28"/>
          <w:szCs w:val="28"/>
        </w:rPr>
        <w:t xml:space="preserve"> </w:t>
      </w:r>
    </w:p>
    <w:p w14:paraId="40F57514" w14:textId="08B74D34" w:rsidR="00A40BC9" w:rsidRDefault="00D453F0" w:rsidP="00A1768B">
      <w:pPr>
        <w:pStyle w:val="a4"/>
        <w:spacing w:before="0"/>
        <w:ind w:left="0" w:firstLine="0"/>
        <w:jc w:val="center"/>
        <w:rPr>
          <w:sz w:val="28"/>
          <w:szCs w:val="28"/>
        </w:rPr>
      </w:pPr>
      <w:r w:rsidRPr="00A1768B">
        <w:rPr>
          <w:sz w:val="28"/>
          <w:szCs w:val="28"/>
        </w:rPr>
        <w:t>про</w:t>
      </w:r>
      <w:r w:rsidRPr="00A1768B">
        <w:rPr>
          <w:spacing w:val="1"/>
          <w:sz w:val="28"/>
          <w:szCs w:val="28"/>
        </w:rPr>
        <w:t xml:space="preserve"> </w:t>
      </w:r>
      <w:r w:rsidRPr="00A1768B">
        <w:rPr>
          <w:sz w:val="28"/>
          <w:szCs w:val="28"/>
        </w:rPr>
        <w:t>громадське</w:t>
      </w:r>
      <w:r w:rsidRPr="00A1768B">
        <w:rPr>
          <w:spacing w:val="1"/>
          <w:sz w:val="28"/>
          <w:szCs w:val="28"/>
        </w:rPr>
        <w:t xml:space="preserve"> </w:t>
      </w:r>
      <w:r w:rsidRPr="00A1768B">
        <w:rPr>
          <w:sz w:val="28"/>
          <w:szCs w:val="28"/>
        </w:rPr>
        <w:t>обговорення проєкту освітньо-професійної</w:t>
      </w:r>
      <w:r w:rsidRPr="00A1768B">
        <w:rPr>
          <w:spacing w:val="1"/>
          <w:sz w:val="28"/>
          <w:szCs w:val="28"/>
        </w:rPr>
        <w:t xml:space="preserve"> </w:t>
      </w:r>
      <w:r w:rsidRPr="00A1768B">
        <w:rPr>
          <w:sz w:val="28"/>
          <w:szCs w:val="28"/>
        </w:rPr>
        <w:t>програми</w:t>
      </w:r>
      <w:r w:rsidRPr="00A1768B">
        <w:rPr>
          <w:spacing w:val="28"/>
          <w:sz w:val="28"/>
          <w:szCs w:val="28"/>
        </w:rPr>
        <w:t xml:space="preserve"> </w:t>
      </w:r>
      <w:r w:rsidRPr="00A1768B">
        <w:rPr>
          <w:sz w:val="28"/>
          <w:szCs w:val="28"/>
        </w:rPr>
        <w:t>«</w:t>
      </w:r>
      <w:r w:rsidR="00220639">
        <w:rPr>
          <w:sz w:val="28"/>
          <w:szCs w:val="28"/>
        </w:rPr>
        <w:t>Міжнародне право</w:t>
      </w:r>
      <w:r w:rsidRPr="00A1768B">
        <w:rPr>
          <w:sz w:val="28"/>
          <w:szCs w:val="28"/>
        </w:rPr>
        <w:t>»</w:t>
      </w:r>
      <w:r w:rsidRPr="00A1768B">
        <w:rPr>
          <w:spacing w:val="40"/>
          <w:sz w:val="28"/>
          <w:szCs w:val="28"/>
        </w:rPr>
        <w:t xml:space="preserve"> </w:t>
      </w:r>
      <w:r w:rsidRPr="00A1768B">
        <w:rPr>
          <w:sz w:val="28"/>
          <w:szCs w:val="28"/>
        </w:rPr>
        <w:t>для</w:t>
      </w:r>
      <w:r w:rsidRPr="00A1768B">
        <w:rPr>
          <w:spacing w:val="26"/>
          <w:sz w:val="28"/>
          <w:szCs w:val="28"/>
        </w:rPr>
        <w:t xml:space="preserve"> </w:t>
      </w:r>
      <w:r w:rsidRPr="00A1768B">
        <w:rPr>
          <w:sz w:val="28"/>
          <w:szCs w:val="28"/>
        </w:rPr>
        <w:t>першого</w:t>
      </w:r>
      <w:r w:rsidRPr="00A1768B">
        <w:rPr>
          <w:spacing w:val="40"/>
          <w:sz w:val="28"/>
          <w:szCs w:val="28"/>
        </w:rPr>
        <w:t xml:space="preserve"> </w:t>
      </w:r>
      <w:r w:rsidRPr="00A1768B">
        <w:rPr>
          <w:sz w:val="28"/>
          <w:szCs w:val="28"/>
        </w:rPr>
        <w:t>(бакалаврського)</w:t>
      </w:r>
      <w:r w:rsidRPr="00A1768B">
        <w:rPr>
          <w:spacing w:val="38"/>
          <w:sz w:val="28"/>
          <w:szCs w:val="28"/>
        </w:rPr>
        <w:t xml:space="preserve"> </w:t>
      </w:r>
      <w:r w:rsidRPr="00A1768B">
        <w:rPr>
          <w:sz w:val="28"/>
          <w:szCs w:val="28"/>
        </w:rPr>
        <w:t>рівня</w:t>
      </w:r>
      <w:r w:rsidRPr="00A1768B">
        <w:rPr>
          <w:spacing w:val="59"/>
          <w:sz w:val="28"/>
          <w:szCs w:val="28"/>
        </w:rPr>
        <w:t xml:space="preserve"> </w:t>
      </w:r>
      <w:r w:rsidRPr="00A1768B">
        <w:rPr>
          <w:sz w:val="28"/>
          <w:szCs w:val="28"/>
        </w:rPr>
        <w:t>вищої</w:t>
      </w:r>
      <w:r w:rsidRPr="00A1768B">
        <w:rPr>
          <w:spacing w:val="59"/>
          <w:sz w:val="28"/>
          <w:szCs w:val="28"/>
        </w:rPr>
        <w:t xml:space="preserve"> </w:t>
      </w:r>
      <w:r w:rsidRPr="00A1768B">
        <w:rPr>
          <w:sz w:val="28"/>
          <w:szCs w:val="28"/>
        </w:rPr>
        <w:t>освіти</w:t>
      </w:r>
    </w:p>
    <w:p w14:paraId="239964D2" w14:textId="77777777" w:rsidR="009E6200" w:rsidRDefault="009E6200" w:rsidP="00A1768B">
      <w:pPr>
        <w:pStyle w:val="a4"/>
        <w:spacing w:before="0"/>
        <w:ind w:left="0" w:firstLine="0"/>
        <w:jc w:val="center"/>
        <w:rPr>
          <w:sz w:val="28"/>
          <w:szCs w:val="28"/>
        </w:rPr>
      </w:pPr>
    </w:p>
    <w:p w14:paraId="4EBD9CFC" w14:textId="77777777" w:rsidR="009E6200" w:rsidRPr="00A1768B" w:rsidRDefault="009E6200" w:rsidP="004B54C0">
      <w:pPr>
        <w:pStyle w:val="a4"/>
        <w:spacing w:before="0" w:line="276" w:lineRule="auto"/>
        <w:ind w:left="0" w:firstLine="0"/>
        <w:jc w:val="center"/>
        <w:rPr>
          <w:sz w:val="28"/>
          <w:szCs w:val="28"/>
        </w:rPr>
      </w:pPr>
    </w:p>
    <w:p w14:paraId="5B3C6170" w14:textId="77777777" w:rsidR="00A40BC9" w:rsidRPr="00A1768B" w:rsidRDefault="00D453F0" w:rsidP="004B54C0">
      <w:pPr>
        <w:pStyle w:val="a3"/>
        <w:spacing w:line="276" w:lineRule="auto"/>
        <w:ind w:left="0" w:firstLine="720"/>
        <w:rPr>
          <w:sz w:val="28"/>
          <w:szCs w:val="28"/>
        </w:rPr>
      </w:pPr>
      <w:r w:rsidRPr="00A1768B">
        <w:rPr>
          <w:sz w:val="28"/>
          <w:szCs w:val="28"/>
        </w:rPr>
        <w:t>Громадське</w:t>
      </w:r>
      <w:r w:rsidRPr="00A1768B">
        <w:rPr>
          <w:spacing w:val="32"/>
          <w:sz w:val="28"/>
          <w:szCs w:val="28"/>
        </w:rPr>
        <w:t xml:space="preserve"> </w:t>
      </w:r>
      <w:r w:rsidRPr="00A1768B">
        <w:rPr>
          <w:sz w:val="28"/>
          <w:szCs w:val="28"/>
        </w:rPr>
        <w:t>обговорення</w:t>
      </w:r>
      <w:r w:rsidRPr="00A1768B">
        <w:rPr>
          <w:spacing w:val="28"/>
          <w:sz w:val="28"/>
          <w:szCs w:val="28"/>
        </w:rPr>
        <w:t xml:space="preserve"> </w:t>
      </w:r>
      <w:r w:rsidRPr="00A1768B">
        <w:rPr>
          <w:sz w:val="28"/>
          <w:szCs w:val="28"/>
        </w:rPr>
        <w:t>почалося</w:t>
      </w:r>
      <w:r w:rsidRPr="00A1768B">
        <w:rPr>
          <w:spacing w:val="42"/>
          <w:sz w:val="28"/>
          <w:szCs w:val="28"/>
        </w:rPr>
        <w:t xml:space="preserve"> </w:t>
      </w:r>
      <w:r w:rsidRPr="00A1768B">
        <w:rPr>
          <w:sz w:val="28"/>
          <w:szCs w:val="28"/>
        </w:rPr>
        <w:t>у</w:t>
      </w:r>
      <w:r w:rsidRPr="00A1768B">
        <w:rPr>
          <w:spacing w:val="14"/>
          <w:sz w:val="28"/>
          <w:szCs w:val="28"/>
        </w:rPr>
        <w:t xml:space="preserve"> </w:t>
      </w:r>
      <w:r w:rsidRPr="00A1768B">
        <w:rPr>
          <w:sz w:val="28"/>
          <w:szCs w:val="28"/>
        </w:rPr>
        <w:t>формі</w:t>
      </w:r>
      <w:r w:rsidRPr="00A1768B">
        <w:rPr>
          <w:spacing w:val="15"/>
          <w:sz w:val="28"/>
          <w:szCs w:val="28"/>
        </w:rPr>
        <w:t xml:space="preserve"> </w:t>
      </w:r>
      <w:r w:rsidRPr="00A1768B">
        <w:rPr>
          <w:sz w:val="28"/>
          <w:szCs w:val="28"/>
        </w:rPr>
        <w:t>електронних</w:t>
      </w:r>
      <w:r w:rsidRPr="00A1768B">
        <w:rPr>
          <w:spacing w:val="58"/>
          <w:sz w:val="28"/>
          <w:szCs w:val="28"/>
        </w:rPr>
        <w:t xml:space="preserve"> </w:t>
      </w:r>
      <w:r w:rsidRPr="00A1768B">
        <w:rPr>
          <w:sz w:val="28"/>
          <w:szCs w:val="28"/>
        </w:rPr>
        <w:t>консультацій.</w:t>
      </w:r>
    </w:p>
    <w:p w14:paraId="3672E320" w14:textId="7F8EEA91" w:rsidR="00A40BC9" w:rsidRDefault="00D453F0" w:rsidP="004B54C0">
      <w:pPr>
        <w:pStyle w:val="a3"/>
        <w:spacing w:line="276" w:lineRule="auto"/>
        <w:ind w:left="0" w:firstLine="720"/>
        <w:rPr>
          <w:sz w:val="28"/>
          <w:szCs w:val="28"/>
        </w:rPr>
      </w:pPr>
      <w:proofErr w:type="spellStart"/>
      <w:r w:rsidRPr="00A1768B">
        <w:rPr>
          <w:sz w:val="28"/>
          <w:szCs w:val="28"/>
        </w:rPr>
        <w:t>Проєкт</w:t>
      </w:r>
      <w:proofErr w:type="spellEnd"/>
      <w:r w:rsidRPr="00A1768B">
        <w:rPr>
          <w:spacing w:val="1"/>
          <w:sz w:val="28"/>
          <w:szCs w:val="28"/>
        </w:rPr>
        <w:t xml:space="preserve"> </w:t>
      </w:r>
      <w:r w:rsidRPr="00A1768B">
        <w:rPr>
          <w:sz w:val="28"/>
          <w:szCs w:val="28"/>
        </w:rPr>
        <w:t>ОПП</w:t>
      </w:r>
      <w:r w:rsidRPr="00A1768B">
        <w:rPr>
          <w:spacing w:val="1"/>
          <w:sz w:val="28"/>
          <w:szCs w:val="28"/>
        </w:rPr>
        <w:t xml:space="preserve"> </w:t>
      </w:r>
      <w:r w:rsidRPr="00A1768B">
        <w:rPr>
          <w:sz w:val="28"/>
          <w:szCs w:val="28"/>
        </w:rPr>
        <w:t>«</w:t>
      </w:r>
      <w:r w:rsidR="00220639">
        <w:rPr>
          <w:sz w:val="28"/>
          <w:szCs w:val="28"/>
        </w:rPr>
        <w:t>Міжнародне право</w:t>
      </w:r>
      <w:r w:rsidRPr="00A1768B">
        <w:rPr>
          <w:sz w:val="28"/>
          <w:szCs w:val="28"/>
        </w:rPr>
        <w:t>»</w:t>
      </w:r>
      <w:r w:rsidRPr="00A1768B">
        <w:rPr>
          <w:spacing w:val="1"/>
          <w:sz w:val="28"/>
          <w:szCs w:val="28"/>
        </w:rPr>
        <w:t xml:space="preserve"> </w:t>
      </w:r>
      <w:r w:rsidRPr="00A1768B">
        <w:rPr>
          <w:sz w:val="28"/>
          <w:szCs w:val="28"/>
        </w:rPr>
        <w:t>був</w:t>
      </w:r>
      <w:r w:rsidRPr="00A1768B">
        <w:rPr>
          <w:spacing w:val="1"/>
          <w:sz w:val="28"/>
          <w:szCs w:val="28"/>
        </w:rPr>
        <w:t xml:space="preserve"> </w:t>
      </w:r>
      <w:r w:rsidRPr="00A1768B">
        <w:rPr>
          <w:sz w:val="28"/>
          <w:szCs w:val="28"/>
        </w:rPr>
        <w:t>розміщений</w:t>
      </w:r>
      <w:r w:rsidRPr="00A1768B">
        <w:rPr>
          <w:spacing w:val="1"/>
          <w:sz w:val="28"/>
          <w:szCs w:val="28"/>
        </w:rPr>
        <w:t xml:space="preserve"> </w:t>
      </w:r>
      <w:r w:rsidRPr="00A1768B">
        <w:rPr>
          <w:sz w:val="28"/>
          <w:szCs w:val="28"/>
        </w:rPr>
        <w:t>усім</w:t>
      </w:r>
      <w:r w:rsidRPr="00A1768B">
        <w:rPr>
          <w:spacing w:val="1"/>
          <w:sz w:val="28"/>
          <w:szCs w:val="28"/>
        </w:rPr>
        <w:t xml:space="preserve"> </w:t>
      </w:r>
      <w:r w:rsidRPr="00A1768B">
        <w:rPr>
          <w:sz w:val="28"/>
          <w:szCs w:val="28"/>
        </w:rPr>
        <w:t>зацікавленим</w:t>
      </w:r>
      <w:r w:rsidRPr="00A1768B">
        <w:rPr>
          <w:spacing w:val="1"/>
          <w:sz w:val="28"/>
          <w:szCs w:val="28"/>
        </w:rPr>
        <w:t xml:space="preserve"> </w:t>
      </w:r>
      <w:proofErr w:type="spellStart"/>
      <w:r w:rsidRPr="00A1768B">
        <w:rPr>
          <w:sz w:val="28"/>
          <w:szCs w:val="28"/>
        </w:rPr>
        <w:t>стейкхолдерам</w:t>
      </w:r>
      <w:proofErr w:type="spellEnd"/>
      <w:r w:rsidRPr="00A1768B">
        <w:rPr>
          <w:spacing w:val="45"/>
          <w:sz w:val="28"/>
          <w:szCs w:val="28"/>
        </w:rPr>
        <w:t xml:space="preserve"> </w:t>
      </w:r>
      <w:r w:rsidRPr="00A1768B">
        <w:rPr>
          <w:sz w:val="28"/>
          <w:szCs w:val="28"/>
        </w:rPr>
        <w:t>на</w:t>
      </w:r>
      <w:r w:rsidRPr="00A1768B">
        <w:rPr>
          <w:spacing w:val="2"/>
          <w:sz w:val="28"/>
          <w:szCs w:val="28"/>
        </w:rPr>
        <w:t xml:space="preserve"> </w:t>
      </w:r>
      <w:r w:rsidRPr="00A1768B">
        <w:rPr>
          <w:sz w:val="28"/>
          <w:szCs w:val="28"/>
        </w:rPr>
        <w:t>сайті</w:t>
      </w:r>
      <w:r w:rsidRPr="00A1768B">
        <w:rPr>
          <w:spacing w:val="23"/>
          <w:sz w:val="28"/>
          <w:szCs w:val="28"/>
        </w:rPr>
        <w:t xml:space="preserve"> </w:t>
      </w:r>
      <w:r w:rsidRPr="00A1768B">
        <w:rPr>
          <w:sz w:val="28"/>
          <w:szCs w:val="28"/>
        </w:rPr>
        <w:t>університету.</w:t>
      </w:r>
    </w:p>
    <w:p w14:paraId="28C9AC05" w14:textId="00E8FC3C" w:rsidR="00FC5F44" w:rsidRPr="00A1768B" w:rsidRDefault="00FC5F44" w:rsidP="004B54C0">
      <w:pPr>
        <w:pStyle w:val="a3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Активне </w:t>
      </w:r>
      <w:r w:rsidR="0013741A">
        <w:rPr>
          <w:sz w:val="28"/>
          <w:szCs w:val="28"/>
        </w:rPr>
        <w:t xml:space="preserve">долучилися </w:t>
      </w:r>
      <w:r>
        <w:rPr>
          <w:sz w:val="28"/>
          <w:szCs w:val="28"/>
        </w:rPr>
        <w:t xml:space="preserve">до обговорення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освітньої програми </w:t>
      </w:r>
      <w:r w:rsidR="0013741A">
        <w:rPr>
          <w:sz w:val="28"/>
          <w:szCs w:val="28"/>
        </w:rPr>
        <w:t xml:space="preserve">з числа роботодавців директор «Юридичної фірми </w:t>
      </w:r>
      <w:proofErr w:type="spellStart"/>
      <w:r w:rsidR="0013741A">
        <w:rPr>
          <w:sz w:val="28"/>
          <w:szCs w:val="28"/>
        </w:rPr>
        <w:t>Джи</w:t>
      </w:r>
      <w:proofErr w:type="spellEnd"/>
      <w:r w:rsidR="0013741A">
        <w:rPr>
          <w:sz w:val="28"/>
          <w:szCs w:val="28"/>
        </w:rPr>
        <w:t xml:space="preserve"> </w:t>
      </w:r>
      <w:proofErr w:type="spellStart"/>
      <w:r w:rsidR="0013741A">
        <w:rPr>
          <w:sz w:val="28"/>
          <w:szCs w:val="28"/>
        </w:rPr>
        <w:t>енд</w:t>
      </w:r>
      <w:proofErr w:type="spellEnd"/>
      <w:r w:rsidR="0013741A">
        <w:rPr>
          <w:sz w:val="28"/>
          <w:szCs w:val="28"/>
        </w:rPr>
        <w:t xml:space="preserve"> </w:t>
      </w:r>
      <w:proofErr w:type="spellStart"/>
      <w:r w:rsidR="0013741A">
        <w:rPr>
          <w:sz w:val="28"/>
          <w:szCs w:val="28"/>
        </w:rPr>
        <w:t>джи</w:t>
      </w:r>
      <w:proofErr w:type="spellEnd"/>
      <w:r w:rsidR="0013741A">
        <w:rPr>
          <w:sz w:val="28"/>
          <w:szCs w:val="28"/>
        </w:rPr>
        <w:t xml:space="preserve">» Микола </w:t>
      </w:r>
      <w:proofErr w:type="spellStart"/>
      <w:r w:rsidR="0013741A">
        <w:rPr>
          <w:sz w:val="28"/>
          <w:szCs w:val="28"/>
        </w:rPr>
        <w:t>Гольбін</w:t>
      </w:r>
      <w:proofErr w:type="spellEnd"/>
      <w:r w:rsidR="0013741A">
        <w:rPr>
          <w:sz w:val="28"/>
          <w:szCs w:val="28"/>
        </w:rPr>
        <w:t xml:space="preserve">,  начальник юридичної служби  Маріупольської філії ДП «Адміністрація морських портів України» Ольга Данилова та з науковців, кандидат юридичних наук, доцент Ольга </w:t>
      </w:r>
      <w:proofErr w:type="spellStart"/>
      <w:r w:rsidR="0013741A">
        <w:rPr>
          <w:sz w:val="28"/>
          <w:szCs w:val="28"/>
        </w:rPr>
        <w:t>Турченко</w:t>
      </w:r>
      <w:proofErr w:type="spellEnd"/>
      <w:r w:rsidR="0013741A">
        <w:rPr>
          <w:sz w:val="28"/>
          <w:szCs w:val="28"/>
        </w:rPr>
        <w:t>.</w:t>
      </w:r>
    </w:p>
    <w:p w14:paraId="500FD5E2" w14:textId="4E136DAA" w:rsidR="00C96F50" w:rsidRDefault="0013741A" w:rsidP="004B54C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Під час обговорення робочою групою були враховані зауваження та пропозиції</w:t>
      </w:r>
      <w:r w:rsidR="00D453F0" w:rsidRPr="00A1768B">
        <w:rPr>
          <w:spacing w:val="1"/>
          <w:sz w:val="28"/>
          <w:szCs w:val="28"/>
        </w:rPr>
        <w:t xml:space="preserve"> </w:t>
      </w:r>
      <w:r w:rsidR="00D453F0" w:rsidRPr="00A1768B">
        <w:rPr>
          <w:sz w:val="28"/>
          <w:szCs w:val="28"/>
        </w:rPr>
        <w:t xml:space="preserve">щодо </w:t>
      </w:r>
      <w:proofErr w:type="spellStart"/>
      <w:r w:rsidR="00D453F0" w:rsidRPr="00A1768B">
        <w:rPr>
          <w:sz w:val="28"/>
          <w:szCs w:val="28"/>
        </w:rPr>
        <w:t>проєкту</w:t>
      </w:r>
      <w:proofErr w:type="spellEnd"/>
      <w:r w:rsidR="00D453F0" w:rsidRPr="00A1768B">
        <w:rPr>
          <w:sz w:val="28"/>
          <w:szCs w:val="28"/>
        </w:rPr>
        <w:t>.</w:t>
      </w:r>
      <w:r w:rsidR="00D453F0" w:rsidRPr="00A1768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Стейкхолдери п</w:t>
      </w:r>
      <w:r w:rsidR="00D453F0" w:rsidRPr="00A1768B">
        <w:rPr>
          <w:sz w:val="28"/>
          <w:szCs w:val="28"/>
        </w:rPr>
        <w:t>озитивно</w:t>
      </w:r>
      <w:r w:rsidR="00D453F0" w:rsidRPr="00A1768B">
        <w:rPr>
          <w:spacing w:val="1"/>
          <w:sz w:val="28"/>
          <w:szCs w:val="28"/>
        </w:rPr>
        <w:t xml:space="preserve"> </w:t>
      </w:r>
      <w:r w:rsidR="00C96F50">
        <w:rPr>
          <w:sz w:val="28"/>
          <w:szCs w:val="28"/>
        </w:rPr>
        <w:t>оцінили</w:t>
      </w:r>
      <w:r w:rsidR="00D453F0" w:rsidRPr="00A1768B">
        <w:rPr>
          <w:spacing w:val="1"/>
          <w:sz w:val="28"/>
          <w:szCs w:val="28"/>
        </w:rPr>
        <w:t xml:space="preserve"> </w:t>
      </w:r>
      <w:r w:rsidR="00C96F50">
        <w:rPr>
          <w:sz w:val="28"/>
          <w:szCs w:val="28"/>
        </w:rPr>
        <w:t>освітню програму як таку, що</w:t>
      </w:r>
      <w:r w:rsidR="00D453F0" w:rsidRPr="00A1768B">
        <w:rPr>
          <w:spacing w:val="1"/>
          <w:sz w:val="28"/>
          <w:szCs w:val="28"/>
        </w:rPr>
        <w:t xml:space="preserve"> </w:t>
      </w:r>
      <w:r w:rsidR="009F3639" w:rsidRPr="00A1768B">
        <w:rPr>
          <w:sz w:val="28"/>
          <w:szCs w:val="28"/>
        </w:rPr>
        <w:t xml:space="preserve">забезпечує комплексний та цільовий підходи до підготовки кваліфікованого бакалавра </w:t>
      </w:r>
      <w:r>
        <w:rPr>
          <w:sz w:val="28"/>
          <w:szCs w:val="28"/>
        </w:rPr>
        <w:t xml:space="preserve">правника </w:t>
      </w:r>
      <w:r w:rsidR="00C96F50">
        <w:rPr>
          <w:sz w:val="28"/>
          <w:szCs w:val="28"/>
        </w:rPr>
        <w:t>–</w:t>
      </w:r>
      <w:r>
        <w:rPr>
          <w:sz w:val="28"/>
          <w:szCs w:val="28"/>
        </w:rPr>
        <w:t xml:space="preserve"> міжнародника</w:t>
      </w:r>
      <w:r w:rsidR="00C96F50">
        <w:rPr>
          <w:sz w:val="28"/>
          <w:szCs w:val="28"/>
        </w:rPr>
        <w:t xml:space="preserve">. </w:t>
      </w:r>
      <w:r w:rsidR="00C96F50">
        <w:rPr>
          <w:rFonts w:eastAsia="Calibri"/>
          <w:sz w:val="28"/>
          <w:szCs w:val="28"/>
        </w:rPr>
        <w:t xml:space="preserve">Особливого значення у формуванні компетентностей мають система вибіркових дисциплін цільове </w:t>
      </w:r>
      <w:r w:rsidR="00C96F50">
        <w:rPr>
          <w:color w:val="000000" w:themeColor="text1"/>
          <w:sz w:val="28"/>
          <w:szCs w:val="28"/>
        </w:rPr>
        <w:t>спрямовані на оволодіння додаткових знань та дозволяють здобути поглиблені знання з правничих дисциплін та мають практичну спрямованість. За результатом позитивного опанування компетентностей за освітньою програмою «Міжнародне право»,</w:t>
      </w:r>
      <w:r w:rsidR="00C96F50" w:rsidRPr="00A1768B">
        <w:rPr>
          <w:sz w:val="28"/>
          <w:szCs w:val="28"/>
        </w:rPr>
        <w:t xml:space="preserve"> її випускники </w:t>
      </w:r>
      <w:r w:rsidR="00C96F50">
        <w:rPr>
          <w:sz w:val="28"/>
          <w:szCs w:val="28"/>
        </w:rPr>
        <w:t xml:space="preserve">мають можливість </w:t>
      </w:r>
      <w:r w:rsidR="00C96F50" w:rsidRPr="00543948">
        <w:rPr>
          <w:rFonts w:eastAsia="Calibri"/>
          <w:sz w:val="28"/>
          <w:szCs w:val="28"/>
        </w:rPr>
        <w:t>здійснювати професійну діяльність на первинних посадах одразу після завершення навчання</w:t>
      </w:r>
      <w:r w:rsidR="00C96F50">
        <w:rPr>
          <w:rFonts w:eastAsia="Calibri"/>
          <w:sz w:val="28"/>
          <w:szCs w:val="28"/>
        </w:rPr>
        <w:t>.</w:t>
      </w:r>
    </w:p>
    <w:p w14:paraId="7AF9939E" w14:textId="57573A07" w:rsidR="00A40BC9" w:rsidRPr="00A1768B" w:rsidRDefault="00C96F50" w:rsidP="004B54C0">
      <w:pPr>
        <w:pStyle w:val="a3"/>
        <w:spacing w:line="276" w:lineRule="auto"/>
        <w:ind w:left="0" w:firstLine="720"/>
        <w:rPr>
          <w:sz w:val="28"/>
          <w:szCs w:val="28"/>
        </w:rPr>
      </w:pPr>
      <w:r w:rsidRPr="00A1768B">
        <w:rPr>
          <w:sz w:val="28"/>
          <w:szCs w:val="28"/>
        </w:rPr>
        <w:t xml:space="preserve"> </w:t>
      </w:r>
      <w:r w:rsidR="00D453F0" w:rsidRPr="00A1768B">
        <w:rPr>
          <w:sz w:val="28"/>
          <w:szCs w:val="28"/>
        </w:rPr>
        <w:t>Здобувач</w:t>
      </w:r>
      <w:r>
        <w:rPr>
          <w:spacing w:val="1"/>
          <w:sz w:val="28"/>
          <w:szCs w:val="28"/>
        </w:rPr>
        <w:t xml:space="preserve">ка четвертого </w:t>
      </w:r>
      <w:r w:rsidR="00D453F0" w:rsidRPr="00A1768B">
        <w:rPr>
          <w:sz w:val="28"/>
          <w:szCs w:val="28"/>
        </w:rPr>
        <w:t>курсу</w:t>
      </w:r>
      <w:r w:rsidR="00D453F0" w:rsidRPr="00A1768B">
        <w:rPr>
          <w:spacing w:val="1"/>
          <w:sz w:val="28"/>
          <w:szCs w:val="28"/>
        </w:rPr>
        <w:t xml:space="preserve"> </w:t>
      </w:r>
      <w:r w:rsidR="00D453F0" w:rsidRPr="00A1768B">
        <w:rPr>
          <w:sz w:val="28"/>
          <w:szCs w:val="28"/>
        </w:rPr>
        <w:t>Маріупольського</w:t>
      </w:r>
      <w:r w:rsidR="00D453F0" w:rsidRPr="00A1768B">
        <w:rPr>
          <w:spacing w:val="1"/>
          <w:sz w:val="28"/>
          <w:szCs w:val="28"/>
        </w:rPr>
        <w:t xml:space="preserve"> </w:t>
      </w:r>
      <w:r w:rsidR="00D453F0" w:rsidRPr="00A1768B">
        <w:rPr>
          <w:sz w:val="28"/>
          <w:szCs w:val="28"/>
        </w:rPr>
        <w:t>державного</w:t>
      </w:r>
      <w:r w:rsidR="00D453F0" w:rsidRPr="00A1768B">
        <w:rPr>
          <w:spacing w:val="1"/>
          <w:sz w:val="28"/>
          <w:szCs w:val="28"/>
        </w:rPr>
        <w:t xml:space="preserve"> </w:t>
      </w:r>
      <w:r w:rsidR="00D453F0" w:rsidRPr="00A1768B">
        <w:rPr>
          <w:sz w:val="28"/>
          <w:szCs w:val="28"/>
        </w:rPr>
        <w:t>університету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Анастасія </w:t>
      </w:r>
      <w:proofErr w:type="spellStart"/>
      <w:r>
        <w:rPr>
          <w:spacing w:val="1"/>
          <w:sz w:val="28"/>
          <w:szCs w:val="28"/>
        </w:rPr>
        <w:t>Каратуманова</w:t>
      </w:r>
      <w:proofErr w:type="spellEnd"/>
      <w:r w:rsidR="00594E08" w:rsidRPr="00A1768B">
        <w:rPr>
          <w:sz w:val="28"/>
          <w:szCs w:val="28"/>
        </w:rPr>
        <w:t>,</w:t>
      </w:r>
      <w:r w:rsidR="00D453F0" w:rsidRPr="00A1768B">
        <w:rPr>
          <w:sz w:val="28"/>
          <w:szCs w:val="28"/>
        </w:rPr>
        <w:t xml:space="preserve"> як представник </w:t>
      </w:r>
      <w:proofErr w:type="spellStart"/>
      <w:r w:rsidR="00D453F0" w:rsidRPr="00A1768B">
        <w:rPr>
          <w:sz w:val="28"/>
          <w:szCs w:val="28"/>
        </w:rPr>
        <w:t>стейк</w:t>
      </w:r>
      <w:r w:rsidR="009F3639" w:rsidRPr="00A1768B">
        <w:rPr>
          <w:sz w:val="28"/>
          <w:szCs w:val="28"/>
        </w:rPr>
        <w:t>х</w:t>
      </w:r>
      <w:r w:rsidR="00D453F0" w:rsidRPr="00A1768B">
        <w:rPr>
          <w:sz w:val="28"/>
          <w:szCs w:val="28"/>
        </w:rPr>
        <w:t>олдерів</w:t>
      </w:r>
      <w:proofErr w:type="spellEnd"/>
      <w:r>
        <w:rPr>
          <w:sz w:val="28"/>
          <w:szCs w:val="28"/>
        </w:rPr>
        <w:t xml:space="preserve"> - здобувачів</w:t>
      </w:r>
      <w:r w:rsidR="00DE60ED" w:rsidRPr="00A1768B">
        <w:rPr>
          <w:sz w:val="28"/>
          <w:szCs w:val="28"/>
        </w:rPr>
        <w:t>,</w:t>
      </w:r>
      <w:r w:rsidR="00594E08" w:rsidRPr="00A17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також висловила </w:t>
      </w:r>
      <w:r w:rsidR="00594E08" w:rsidRPr="00A1768B">
        <w:rPr>
          <w:sz w:val="28"/>
          <w:szCs w:val="28"/>
        </w:rPr>
        <w:t xml:space="preserve">позитивне ставлення до </w:t>
      </w:r>
      <w:r w:rsidR="004B54C0">
        <w:rPr>
          <w:sz w:val="28"/>
          <w:szCs w:val="28"/>
        </w:rPr>
        <w:t>внесення</w:t>
      </w:r>
      <w:r w:rsidR="00594E08" w:rsidRPr="00A1768B">
        <w:rPr>
          <w:sz w:val="28"/>
          <w:szCs w:val="28"/>
        </w:rPr>
        <w:t xml:space="preserve"> </w:t>
      </w:r>
      <w:r w:rsidR="004B54C0">
        <w:rPr>
          <w:sz w:val="28"/>
          <w:szCs w:val="28"/>
        </w:rPr>
        <w:t>змін у</w:t>
      </w:r>
      <w:r>
        <w:rPr>
          <w:sz w:val="28"/>
          <w:szCs w:val="28"/>
        </w:rPr>
        <w:t xml:space="preserve"> систем</w:t>
      </w:r>
      <w:r w:rsidR="004B54C0">
        <w:rPr>
          <w:sz w:val="28"/>
          <w:szCs w:val="28"/>
        </w:rPr>
        <w:t>у</w:t>
      </w:r>
      <w:r>
        <w:rPr>
          <w:sz w:val="28"/>
          <w:szCs w:val="28"/>
        </w:rPr>
        <w:t xml:space="preserve"> практичної підготовки та розширення </w:t>
      </w:r>
      <w:r w:rsidR="004B54C0">
        <w:rPr>
          <w:sz w:val="28"/>
          <w:szCs w:val="28"/>
        </w:rPr>
        <w:t xml:space="preserve">переліка освітніх компонентів вибіркової складової, спрямованих на розширення знань щодо правової регламентації відносин в умовах збройного конфлікту та на </w:t>
      </w:r>
      <w:r w:rsidR="00594E08" w:rsidRPr="00A1768B">
        <w:rPr>
          <w:sz w:val="28"/>
          <w:szCs w:val="28"/>
        </w:rPr>
        <w:t>вирішення проблем</w:t>
      </w:r>
      <w:r w:rsidR="004B54C0">
        <w:rPr>
          <w:sz w:val="28"/>
          <w:szCs w:val="28"/>
        </w:rPr>
        <w:t xml:space="preserve"> повоєнного відновлення України</w:t>
      </w:r>
      <w:r w:rsidR="00594E08" w:rsidRPr="00A1768B">
        <w:rPr>
          <w:sz w:val="28"/>
          <w:szCs w:val="28"/>
        </w:rPr>
        <w:t>.</w:t>
      </w:r>
    </w:p>
    <w:p w14:paraId="43B4C05C" w14:textId="4859FFA6" w:rsidR="00A40BC9" w:rsidRDefault="00A40BC9">
      <w:pPr>
        <w:pStyle w:val="a3"/>
        <w:spacing w:before="9"/>
        <w:ind w:left="0"/>
        <w:jc w:val="left"/>
        <w:rPr>
          <w:sz w:val="39"/>
        </w:rPr>
      </w:pPr>
    </w:p>
    <w:p w14:paraId="3FB16CBB" w14:textId="14A50B37" w:rsidR="004B54C0" w:rsidRDefault="004B54C0">
      <w:pPr>
        <w:pStyle w:val="a3"/>
        <w:spacing w:before="9"/>
        <w:ind w:left="0"/>
        <w:jc w:val="left"/>
        <w:rPr>
          <w:sz w:val="39"/>
        </w:rPr>
      </w:pPr>
    </w:p>
    <w:p w14:paraId="1AAC092F" w14:textId="114A61DB" w:rsidR="004B54C0" w:rsidRPr="00220639" w:rsidRDefault="004B54C0">
      <w:pPr>
        <w:pStyle w:val="a3"/>
        <w:spacing w:before="9"/>
        <w:ind w:left="0"/>
        <w:jc w:val="left"/>
        <w:rPr>
          <w:sz w:val="39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3FB84CB" wp14:editId="0B5CE912">
            <wp:simplePos x="0" y="0"/>
            <wp:positionH relativeFrom="margin">
              <wp:posOffset>1956850</wp:posOffset>
            </wp:positionH>
            <wp:positionV relativeFrom="paragraph">
              <wp:posOffset>57371</wp:posOffset>
            </wp:positionV>
            <wp:extent cx="1252220" cy="535940"/>
            <wp:effectExtent l="0" t="0" r="5080" b="0"/>
            <wp:wrapThrough wrapText="bothSides">
              <wp:wrapPolygon edited="0">
                <wp:start x="0" y="0"/>
                <wp:lineTo x="0" y="20730"/>
                <wp:lineTo x="21359" y="20730"/>
                <wp:lineTo x="2135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470E7" w14:textId="4C1D0B61" w:rsidR="00A40BC9" w:rsidRDefault="00D453F0" w:rsidP="004B54C0">
      <w:pPr>
        <w:pStyle w:val="a3"/>
        <w:tabs>
          <w:tab w:val="left" w:pos="6584"/>
        </w:tabs>
        <w:jc w:val="left"/>
      </w:pPr>
      <w:r>
        <w:t>Гарант</w:t>
      </w:r>
      <w:r>
        <w:rPr>
          <w:spacing w:val="16"/>
        </w:rPr>
        <w:t xml:space="preserve"> </w:t>
      </w:r>
      <w:r>
        <w:t>ОПП</w:t>
      </w:r>
      <w:r w:rsidR="004B54C0">
        <w:t xml:space="preserve">     </w:t>
      </w:r>
      <w:r>
        <w:tab/>
      </w:r>
      <w:r w:rsidR="00220639">
        <w:t>Вікторія ГРИГОР’ЄВА</w:t>
      </w:r>
    </w:p>
    <w:sectPr w:rsidR="00A40BC9">
      <w:type w:val="continuous"/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C9"/>
    <w:rsid w:val="001014C6"/>
    <w:rsid w:val="00127229"/>
    <w:rsid w:val="0013741A"/>
    <w:rsid w:val="00220639"/>
    <w:rsid w:val="004B54C0"/>
    <w:rsid w:val="00594E08"/>
    <w:rsid w:val="00697790"/>
    <w:rsid w:val="00880A25"/>
    <w:rsid w:val="00974AE0"/>
    <w:rsid w:val="009E6200"/>
    <w:rsid w:val="009F3639"/>
    <w:rsid w:val="00A1768B"/>
    <w:rsid w:val="00A40BC9"/>
    <w:rsid w:val="00C2062A"/>
    <w:rsid w:val="00C96F50"/>
    <w:rsid w:val="00D252ED"/>
    <w:rsid w:val="00D453F0"/>
    <w:rsid w:val="00DE60ED"/>
    <w:rsid w:val="00EB583E"/>
    <w:rsid w:val="00F361D0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9F01"/>
  <w15:docId w15:val="{604149BE-ED31-4C75-8589-8B2502A7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0"/>
      <w:ind w:left="115" w:firstLine="1164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Марія Зіміна</cp:lastModifiedBy>
  <cp:revision>2</cp:revision>
  <dcterms:created xsi:type="dcterms:W3CDTF">2024-03-24T12:15:00Z</dcterms:created>
  <dcterms:modified xsi:type="dcterms:W3CDTF">2024-03-24T12:15:00Z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2024-02-01T00:00:00Z</vt:filetime>
  </property>
</Properties>
</file>